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C" w:rsidRPr="004F7258" w:rsidRDefault="00A42BCC" w:rsidP="004F72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7258">
        <w:rPr>
          <w:rFonts w:ascii="Times New Roman" w:hAnsi="Times New Roman" w:cs="Times New Roman"/>
          <w:sz w:val="24"/>
          <w:szCs w:val="24"/>
        </w:rPr>
        <w:t xml:space="preserve">Форма 2.4. Сведения об оказываемых коммунальных услугах – </w:t>
      </w:r>
      <w:r w:rsidR="007F2ADE" w:rsidRPr="004F7258">
        <w:rPr>
          <w:rFonts w:ascii="Times New Roman" w:hAnsi="Times New Roman" w:cs="Times New Roman"/>
          <w:sz w:val="24"/>
          <w:szCs w:val="24"/>
        </w:rPr>
        <w:t>электроэнергия</w:t>
      </w:r>
    </w:p>
    <w:p w:rsidR="004E1B29" w:rsidRDefault="004E1B29" w:rsidP="00A42BCC">
      <w:pPr>
        <w:pStyle w:val="ConsPlusNormal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679"/>
        <w:gridCol w:w="4394"/>
        <w:gridCol w:w="5245"/>
      </w:tblGrid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7F2ADE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заполнения/внесения изменений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заполнения/внесения изменений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28.02.2017 г.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Вид коммунальной услуги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электроэнергия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Основание предоставления услуги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 xml:space="preserve">Договор </w:t>
            </w:r>
            <w:r w:rsidR="007F2ADE" w:rsidRPr="007F2ADE">
              <w:rPr>
                <w:rFonts w:ascii="Times New Roman" w:hAnsi="Times New Roman" w:cs="Times New Roman"/>
                <w:szCs w:val="22"/>
              </w:rPr>
              <w:t>энергоснабжения № 466 от 21.07.2016 г.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2ADE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7F2ADE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Тариф (цена)</w:t>
            </w:r>
          </w:p>
        </w:tc>
        <w:tc>
          <w:tcPr>
            <w:tcW w:w="5245" w:type="dxa"/>
          </w:tcPr>
          <w:p w:rsidR="007F2ADE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F2ADE" w:rsidRPr="007F2ADE" w:rsidRDefault="006041DA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5,53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Лицо, осуществляющее поставку коммунального ресурса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Чукотэнерго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Анадырская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ТЭЦ»</w:t>
            </w:r>
            <w:r w:rsidR="004E1B29" w:rsidRPr="007F2AD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ИНН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87000000339</w:t>
            </w: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21.07.2016 г.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Номер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Pr="007F2ADE" w:rsidRDefault="007F2ADE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466</w:t>
            </w: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Pr="007F2ADE" w:rsidRDefault="007F2ADE" w:rsidP="001B14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1B1474">
              <w:rPr>
                <w:rFonts w:ascii="Times New Roman" w:hAnsi="Times New Roman" w:cs="Times New Roman"/>
                <w:szCs w:val="22"/>
              </w:rPr>
              <w:t>7</w:t>
            </w:r>
            <w:r w:rsidR="004E1B29" w:rsidRPr="007F2ADE">
              <w:rPr>
                <w:rFonts w:ascii="Times New Roman" w:hAnsi="Times New Roman" w:cs="Times New Roman"/>
                <w:szCs w:val="22"/>
              </w:rPr>
              <w:t>.12.2016 г.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Pr="007F2ADE" w:rsidRDefault="001B1474" w:rsidP="001B14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21-э</w:t>
            </w:r>
            <w:r w:rsidR="004E1B29" w:rsidRPr="007F2ADE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Комитет государственного регулирования цен и тарифов Чукотского АО</w:t>
            </w:r>
          </w:p>
        </w:tc>
      </w:tr>
      <w:tr w:rsidR="004E1B29" w:rsidRPr="007F2ADE" w:rsidTr="004E1B29">
        <w:tc>
          <w:tcPr>
            <w:tcW w:w="4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79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начала действия тарифа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01.01.2017 г.</w:t>
            </w: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Норматив потребления коммунальной услуги в жилых помещениях</w:t>
            </w:r>
          </w:p>
        </w:tc>
        <w:tc>
          <w:tcPr>
            <w:tcW w:w="5245" w:type="dxa"/>
          </w:tcPr>
          <w:p w:rsidR="004E1B29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зависимости от количества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4F7258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– 191</w:t>
            </w:r>
          </w:p>
          <w:p w:rsidR="004F7258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– 118</w:t>
            </w:r>
          </w:p>
          <w:p w:rsidR="004F7258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– 92</w:t>
            </w:r>
          </w:p>
          <w:p w:rsidR="004F7258" w:rsidRPr="007F2ADE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– 74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куб.м. на 1 человека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 xml:space="preserve">Норматив потребления коммунальной услуги на </w:t>
            </w:r>
            <w:proofErr w:type="spellStart"/>
            <w:r w:rsidRPr="007F2ADE">
              <w:rPr>
                <w:rFonts w:ascii="Times New Roman" w:hAnsi="Times New Roman" w:cs="Times New Roman"/>
                <w:szCs w:val="22"/>
              </w:rPr>
              <w:t>общедомовые</w:t>
            </w:r>
            <w:proofErr w:type="spellEnd"/>
            <w:r w:rsidRPr="007F2ADE">
              <w:rPr>
                <w:rFonts w:ascii="Times New Roman" w:hAnsi="Times New Roman" w:cs="Times New Roman"/>
                <w:szCs w:val="22"/>
              </w:rPr>
              <w:t xml:space="preserve"> нужды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 xml:space="preserve">Норматив потребления коммунальной услуги на </w:t>
            </w:r>
            <w:proofErr w:type="spellStart"/>
            <w:r w:rsidRPr="007F2ADE">
              <w:rPr>
                <w:rFonts w:ascii="Times New Roman" w:hAnsi="Times New Roman" w:cs="Times New Roman"/>
                <w:szCs w:val="22"/>
              </w:rPr>
              <w:t>общедомовые</w:t>
            </w:r>
            <w:proofErr w:type="spellEnd"/>
            <w:r w:rsidRPr="007F2ADE">
              <w:rPr>
                <w:rFonts w:ascii="Times New Roman" w:hAnsi="Times New Roman" w:cs="Times New Roman"/>
                <w:szCs w:val="22"/>
              </w:rPr>
              <w:t xml:space="preserve"> нужды</w:t>
            </w:r>
          </w:p>
        </w:tc>
        <w:tc>
          <w:tcPr>
            <w:tcW w:w="5245" w:type="dxa"/>
          </w:tcPr>
          <w:p w:rsidR="004E1B29" w:rsidRPr="007F2ADE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2,02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Pr="007F2ADE" w:rsidRDefault="004F7258" w:rsidP="004E1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F2ADE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7F2ADE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Дополнительно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B29" w:rsidRPr="007F2ADE" w:rsidTr="004E1B29">
        <w:tc>
          <w:tcPr>
            <w:tcW w:w="494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79" w:type="dxa"/>
            <w:vMerge w:val="restart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Pr="007F2ADE" w:rsidRDefault="004F7258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10.12.2013</w:t>
            </w:r>
            <w:r w:rsidR="004E1B29" w:rsidRPr="007F2ADE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Pr="007F2ADE" w:rsidRDefault="004E1B29" w:rsidP="004F7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№ 49</w:t>
            </w:r>
            <w:r w:rsidR="004F7258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E1B29" w:rsidRPr="007F2ADE" w:rsidTr="004E1B29">
        <w:tc>
          <w:tcPr>
            <w:tcW w:w="494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</w:tcPr>
          <w:p w:rsidR="004E1B29" w:rsidRPr="007F2ADE" w:rsidRDefault="004E1B29" w:rsidP="007F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Pr="007F2ADE" w:rsidRDefault="004E1B29" w:rsidP="007F2A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ADE">
              <w:rPr>
                <w:rFonts w:ascii="Times New Roman" w:hAnsi="Times New Roman" w:cs="Times New Roman"/>
                <w:szCs w:val="22"/>
              </w:rPr>
              <w:t>Постановление Правительства Чукотского АО</w:t>
            </w:r>
          </w:p>
        </w:tc>
      </w:tr>
    </w:tbl>
    <w:p w:rsidR="007F2ADE" w:rsidRDefault="007F2ADE"/>
    <w:sectPr w:rsidR="007F2ADE" w:rsidSect="004F72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CC"/>
    <w:rsid w:val="001B1474"/>
    <w:rsid w:val="00201D86"/>
    <w:rsid w:val="00216722"/>
    <w:rsid w:val="004E1B29"/>
    <w:rsid w:val="004F7258"/>
    <w:rsid w:val="006041DA"/>
    <w:rsid w:val="007F2ADE"/>
    <w:rsid w:val="00A42BCC"/>
    <w:rsid w:val="00CD00E6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4</cp:revision>
  <cp:lastPrinted>2017-03-27T22:01:00Z</cp:lastPrinted>
  <dcterms:created xsi:type="dcterms:W3CDTF">2017-02-28T05:06:00Z</dcterms:created>
  <dcterms:modified xsi:type="dcterms:W3CDTF">2017-03-27T22:01:00Z</dcterms:modified>
</cp:coreProperties>
</file>